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441C2B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64C9F69A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165F0F9F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441C2B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551A70D0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61DB26C6" w14:textId="173430D0" w:rsidR="00F9426B" w:rsidRDefault="00CB25B5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December 9</w:t>
            </w:r>
          </w:p>
          <w:p w14:paraId="68868AE2" w14:textId="13EC0DD3" w:rsidR="00441C2B" w:rsidRDefault="00441C2B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2E74D7C1" w:rsidR="00441C2B" w:rsidRPr="001E3AA5" w:rsidRDefault="00441C2B" w:rsidP="00441C2B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director direction No.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  <w:tc>
          <w:tcPr>
            <w:tcW w:w="3260" w:type="dxa"/>
          </w:tcPr>
          <w:p w14:paraId="7B5E7779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48254870" w14:textId="1B7691D0" w:rsidR="00F9426B" w:rsidRDefault="00CB25B5" w:rsidP="00441C2B">
            <w:pPr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Gruodžio 9 d.</w:t>
            </w:r>
          </w:p>
          <w:p w14:paraId="573AD35A" w14:textId="30B0BEAC" w:rsidR="00441C2B" w:rsidRPr="001E3AA5" w:rsidRDefault="00441C2B" w:rsidP="00441C2B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direktoriaus nurodymu Nr.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</w:tr>
    </w:tbl>
    <w:p w14:paraId="6F526F74" w14:textId="77777777" w:rsidR="00EC72E5" w:rsidRDefault="00EC72E5" w:rsidP="00EC72E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STANDARTINIAI TECHNINIAI REIKALAVIMAI 330-110 kV ĮTAMPOS KABELIŲ LINIJŲ APSAUGINIAMS VAMZDŽIAMS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/</w:t>
      </w:r>
    </w:p>
    <w:p w14:paraId="0EEDEDDB" w14:textId="6A08D14D" w:rsidR="00EC72E5" w:rsidRPr="00EC72E5" w:rsidRDefault="00EC72E5" w:rsidP="00EC72E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STANDARD TECHNICAL REQUIREMENTS FOR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330-110 kV VOLTAGE RANGE CABLE LINES </w:t>
      </w:r>
      <w:r w:rsidRPr="00EC72E5">
        <w:rPr>
          <w:rFonts w:ascii="Trebuchet MS" w:hAnsi="Trebuchet MS" w:cs="Arial"/>
          <w:b/>
          <w:bCs/>
          <w:sz w:val="18"/>
          <w:szCs w:val="18"/>
          <w:lang w:val="en-US"/>
        </w:rPr>
        <w:t>PROTECTIVE PIPES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5E7F7F8" w:rsidR="00D330D9" w:rsidRPr="001E3AA5" w:rsidRDefault="00D330D9" w:rsidP="00D330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330-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kabelių linijų apsauginiai vamzdžiai / 330-110 kV voltage range cable lines protective pipes</w:t>
            </w:r>
          </w:p>
          <w:p w14:paraId="1D7B0D83" w14:textId="7DCF2FE8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DB38C1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E61BCB9" w:rsidR="00DB38C1" w:rsidRPr="00DB38C1" w:rsidRDefault="00DB38C1" w:rsidP="00DB38C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Gamintojo kokybės vadybos sistema turi būti įvertinta sertifikatu/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’s quality management system</w:t>
            </w:r>
            <w:r w:rsidRPr="00DB38C1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6920A0F" w:rsidR="00DB38C1" w:rsidRPr="00DB38C1" w:rsidRDefault="00DB38C1" w:rsidP="00DB38C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ISO 9001 </w:t>
            </w:r>
            <w:r w:rsidRPr="00DB38C1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B38C1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B9896E0" w:rsidR="00DB38C1" w:rsidRPr="00DB38C1" w:rsidRDefault="00DB38C1" w:rsidP="00DB38C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Charakteristikos turi atitikti ir bandymai turi atitikti standarto reikalavimus/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Characteristics and tests of the outside and underground mounting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protective conduits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>shall meet requirements of the standard</w:t>
            </w:r>
          </w:p>
        </w:tc>
        <w:tc>
          <w:tcPr>
            <w:tcW w:w="3687" w:type="dxa"/>
            <w:vAlign w:val="center"/>
          </w:tcPr>
          <w:p w14:paraId="3F872087" w14:textId="17E0D669" w:rsidR="00DB38C1" w:rsidRPr="00DB38C1" w:rsidRDefault="00DB38C1" w:rsidP="00DB38C1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LST EN 61386-24 </w:t>
            </w: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3DF7A54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C81D9A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3D6D024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Montavimo aplinka / Mounting environment </w:t>
            </w:r>
          </w:p>
        </w:tc>
        <w:tc>
          <w:tcPr>
            <w:tcW w:w="3687" w:type="dxa"/>
            <w:vAlign w:val="center"/>
          </w:tcPr>
          <w:p w14:paraId="32AA940E" w14:textId="62FB9D2A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Žemėje ir lauke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/ Underground and outside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1D9A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9C934EA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Maksimali eksploatavimo aplinkos temperatūra ne žemesnė kaip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Highest operating ambient temperature not lower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max.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2ACACA73" w14:textId="66FFDAFC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+90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13B44D6B" w14:textId="77777777" w:rsidTr="00EF43EE">
        <w:trPr>
          <w:cantSplit/>
        </w:trPr>
        <w:tc>
          <w:tcPr>
            <w:tcW w:w="710" w:type="dxa"/>
            <w:vAlign w:val="center"/>
          </w:tcPr>
          <w:p w14:paraId="0F1B1574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12CC0C" w14:textId="1004C2C9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Minimali eksploatavimo aplinkos temperatūra ne aukštesnė kaip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52AB815" w14:textId="21B142D5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-40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02E4E1AA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B1D6C1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88731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A49D9F3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Minimali eksploatavimo aplinkos temperatūra ne aukštesnė kaip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1617C781" w14:textId="69DA2C8A" w:rsidR="00216B07" w:rsidRPr="00C81D9A" w:rsidRDefault="00216B07" w:rsidP="00216B0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-25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05010D22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216B07" w:rsidRPr="001E3AA5" w14:paraId="5ACE60FF" w14:textId="77777777" w:rsidTr="00C81D9A">
        <w:trPr>
          <w:cantSplit/>
        </w:trPr>
        <w:tc>
          <w:tcPr>
            <w:tcW w:w="710" w:type="dxa"/>
            <w:vAlign w:val="center"/>
          </w:tcPr>
          <w:p w14:paraId="3AAD60E5" w14:textId="77777777" w:rsidR="00216B07" w:rsidRPr="001E3AA5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1F845B1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Apsauginio vamzdžio</w:t>
            </w:r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medžiaga 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Material of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protective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lang w:val="en-US"/>
              </w:rPr>
              <w:t xml:space="preserve">conduits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04A6ED2" w14:textId="102F5CFA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Polietilenas (PE), aukšto tankio polietilenas (HDPE) ir/arba polipropilenas (PP)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/ P</w:t>
            </w:r>
            <w:r w:rsidRPr="00C81D9A">
              <w:rPr>
                <w:rStyle w:val="shorttext"/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olyethylene (PE), high density polyethylene (HDPE) and/or polypropylene (PP) 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F7472" w:rsidRPr="00FF7472" w14:paraId="726D0EA2" w14:textId="77777777" w:rsidTr="00C81D9A">
        <w:trPr>
          <w:cantSplit/>
        </w:trPr>
        <w:tc>
          <w:tcPr>
            <w:tcW w:w="710" w:type="dxa"/>
            <w:vAlign w:val="center"/>
          </w:tcPr>
          <w:p w14:paraId="3A6C0515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557E43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Apsauginio vamzdžio išorinės sienelės paviršius/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Outer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</w:t>
            </w:r>
          </w:p>
        </w:tc>
        <w:tc>
          <w:tcPr>
            <w:tcW w:w="3687" w:type="dxa"/>
            <w:vAlign w:val="center"/>
          </w:tcPr>
          <w:p w14:paraId="27C82E99" w14:textId="67F5375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Lygus arba gofruotas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/ Smooth or corrugated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A38A51A" w14:textId="77777777" w:rsidTr="00C81D9A">
        <w:trPr>
          <w:cantSplit/>
        </w:trPr>
        <w:tc>
          <w:tcPr>
            <w:tcW w:w="710" w:type="dxa"/>
            <w:vAlign w:val="center"/>
          </w:tcPr>
          <w:p w14:paraId="5CD74F4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4558621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Apsauginio vamzdžio vidinės sienelės paviršius/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Inner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conduits</w:t>
            </w:r>
          </w:p>
        </w:tc>
        <w:tc>
          <w:tcPr>
            <w:tcW w:w="3687" w:type="dxa"/>
            <w:vAlign w:val="center"/>
          </w:tcPr>
          <w:p w14:paraId="2B78B6DB" w14:textId="6AB6E3C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Lygus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 Smooth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10BC174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DF1DD06" w14:textId="77777777" w:rsidTr="00C81D9A">
        <w:trPr>
          <w:cantSplit/>
        </w:trPr>
        <w:tc>
          <w:tcPr>
            <w:tcW w:w="710" w:type="dxa"/>
            <w:vAlign w:val="center"/>
          </w:tcPr>
          <w:p w14:paraId="3A2297D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F21A47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Išorinės sienelės paviršiaus spalva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6BD0933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Raudona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D0302D6" w14:textId="3BAD3F3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Red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79092E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56B28E3" w14:textId="77777777" w:rsidTr="00C81D9A">
        <w:trPr>
          <w:cantSplit/>
        </w:trPr>
        <w:tc>
          <w:tcPr>
            <w:tcW w:w="710" w:type="dxa"/>
            <w:vAlign w:val="center"/>
          </w:tcPr>
          <w:p w14:paraId="12B8F577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15605D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Išorinės sienelės paviršiaus spalva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4EC40D9" w14:textId="00BDA9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Juoda (RAL 9005) arba pilka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1278BC7" w14:textId="6E08272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Black (RAL 9005) or grey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52A1B79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B2A573E" w14:textId="77777777" w:rsidTr="00C81D9A">
        <w:trPr>
          <w:cantSplit/>
        </w:trPr>
        <w:tc>
          <w:tcPr>
            <w:tcW w:w="710" w:type="dxa"/>
            <w:vAlign w:val="center"/>
          </w:tcPr>
          <w:p w14:paraId="3B0C5F5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18C1ADF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Medžiagos atsparumas ultravioletiniams spinduliams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UV resistance of material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kLy</w:t>
            </w:r>
          </w:p>
        </w:tc>
        <w:tc>
          <w:tcPr>
            <w:tcW w:w="3687" w:type="dxa"/>
            <w:vAlign w:val="center"/>
          </w:tcPr>
          <w:p w14:paraId="24B5FE49" w14:textId="18865B92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bCs/>
                <w:sz w:val="20"/>
                <w:szCs w:val="20"/>
                <w:lang w:val="en-US"/>
              </w:rPr>
              <w:t>≥ 200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E90843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C729381" w14:textId="77777777" w:rsidTr="00C81D9A">
        <w:trPr>
          <w:cantSplit/>
        </w:trPr>
        <w:tc>
          <w:tcPr>
            <w:tcW w:w="710" w:type="dxa"/>
            <w:vAlign w:val="center"/>
          </w:tcPr>
          <w:p w14:paraId="4261A5BD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7573AF3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Atsparumas smūgiams pagal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/ Resistance to impact according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642CFF49" w14:textId="72153C7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vertAlign w:val="superscript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Normalus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 Normal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78CCDB6D" w14:textId="77777777" w:rsidTr="00C81D9A">
        <w:trPr>
          <w:cantSplit/>
        </w:trPr>
        <w:tc>
          <w:tcPr>
            <w:tcW w:w="710" w:type="dxa"/>
            <w:vAlign w:val="center"/>
          </w:tcPr>
          <w:p w14:paraId="09FF31D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3BCEA9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Minimalus vamzdžio išorinis skersmuo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Minimum outside diameter of the pipe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636B26E7" w14:textId="71812C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110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0C046E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537858BF" w14:textId="77777777" w:rsidTr="00C81D9A">
        <w:trPr>
          <w:cantSplit/>
        </w:trPr>
        <w:tc>
          <w:tcPr>
            <w:tcW w:w="710" w:type="dxa"/>
            <w:vAlign w:val="center"/>
          </w:tcPr>
          <w:p w14:paraId="2CCD216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6CC959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Atsparumas gniuždymui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0049E4FE" w14:textId="4067160F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1250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DE2A34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4C4620E" w14:textId="77777777" w:rsidTr="00C81D9A">
        <w:trPr>
          <w:cantSplit/>
        </w:trPr>
        <w:tc>
          <w:tcPr>
            <w:tcW w:w="710" w:type="dxa"/>
            <w:vAlign w:val="center"/>
          </w:tcPr>
          <w:p w14:paraId="00957301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69B05A" w14:textId="1934ABBE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Atsparumas gniuždymui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719F2F01" w14:textId="720CC64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02DB3B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8859E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CD56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6D294EC" w14:textId="77777777" w:rsidTr="00C81D9A">
        <w:trPr>
          <w:cantSplit/>
        </w:trPr>
        <w:tc>
          <w:tcPr>
            <w:tcW w:w="710" w:type="dxa"/>
            <w:vAlign w:val="center"/>
          </w:tcPr>
          <w:p w14:paraId="710E092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DC616EA" w14:textId="5A835926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Maksimali leidžiama tempimo jėga prie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</w:t>
            </w:r>
          </w:p>
          <w:p w14:paraId="4281E0D4" w14:textId="24AFD0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Maximum allowed tensile force at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kN (išorinis vamzdžio diametras/ outside diameter of the pipe, mm)</w:t>
            </w:r>
          </w:p>
        </w:tc>
        <w:tc>
          <w:tcPr>
            <w:tcW w:w="3687" w:type="dxa"/>
            <w:vAlign w:val="center"/>
          </w:tcPr>
          <w:p w14:paraId="5064668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21,4 (110)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c)</w:t>
            </w:r>
          </w:p>
          <w:p w14:paraId="36BDEF0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44,9 (160)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2F87E34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70,3 (200)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0B9AFFC2" w14:textId="0B268DF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109,4 (250)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545267A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8604C8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64105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B70E0F1" w14:textId="77777777" w:rsidTr="00C81D9A">
        <w:trPr>
          <w:cantSplit/>
        </w:trPr>
        <w:tc>
          <w:tcPr>
            <w:tcW w:w="710" w:type="dxa"/>
            <w:vAlign w:val="center"/>
          </w:tcPr>
          <w:p w14:paraId="6540AC73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121ADB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Šiluminis laidumas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Thermal conductivity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W/(m∙K)</w:t>
            </w:r>
          </w:p>
        </w:tc>
        <w:tc>
          <w:tcPr>
            <w:tcW w:w="3687" w:type="dxa"/>
            <w:vAlign w:val="center"/>
          </w:tcPr>
          <w:p w14:paraId="0206C8A4" w14:textId="40ED5928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0,2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</w:tbl>
    <w:p w14:paraId="4FECDB79" w14:textId="77777777" w:rsidR="000D193E" w:rsidRPr="00FF7472" w:rsidRDefault="000D193E">
      <w:pPr>
        <w:rPr>
          <w:rFonts w:ascii="Trebuchet MS" w:hAnsi="Trebuchet MS" w:cstheme="minorHAnsi"/>
        </w:rPr>
      </w:pP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FF7472" w:rsidRPr="00FF7472" w14:paraId="014A2DB6" w14:textId="77777777" w:rsidTr="00A71AC1">
        <w:tc>
          <w:tcPr>
            <w:tcW w:w="15168" w:type="dxa"/>
            <w:vAlign w:val="center"/>
          </w:tcPr>
          <w:p w14:paraId="4ADF550D" w14:textId="77777777" w:rsidR="00C81D9A" w:rsidRPr="00FF7472" w:rsidRDefault="00C81D9A" w:rsidP="00C81D9A">
            <w:pPr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Pastabos:</w:t>
            </w:r>
          </w:p>
          <w:p w14:paraId="74CEBBF2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Gamintojas gali vadovautis standartais ir sertifikatais lygiaverčiais šiuose reikalavimuose nurodytiems IEC, ISO ir EN standartams/ The manufacturer may follow the standards and certificates equivalent to IEC, ISO and EN standards specified in these requirements.</w:t>
            </w:r>
          </w:p>
          <w:p w14:paraId="3A0D2628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257D8E18" w14:textId="4644EAF2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Techniniame projekte dydžių reikšmės gali būti koreguojamos, tačiau tik griežtinant reikalavimus/ Values can be adjusted in a process of a design but only to more severe conditions.</w:t>
            </w:r>
          </w:p>
          <w:p w14:paraId="5CF62898" w14:textId="7B916011" w:rsidR="009154E4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po žeme/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underground.</w:t>
            </w:r>
          </w:p>
          <w:p w14:paraId="5CC10615" w14:textId="131F6E1B" w:rsidR="00C81D9A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virš žemės paviršiaus/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above the ground surface.</w:t>
            </w:r>
          </w:p>
          <w:p w14:paraId="74134BE3" w14:textId="2FFC5E0A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4)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Susikirtimo vietose su gatvėmis (keliais) kabeliai turi būti tiesiami aukšto tankio polietileno (HDPE) vamzdžiuose, sankirtų su geležinkelių keliais vietose kabeliai turi būti klojami aukšto tankio polietileno (HDPE) vamzdžiuose įvertuose į metalinį dėklą/ On the intersections with the streets (roads) cables must be laid in high-density polyethylene (HDPE) pipes, on the intersections with railways cables should be laid in high density polyethylene (HDPE) pipes which are laid in the  metal tray.</w:t>
            </w:r>
          </w:p>
          <w:p w14:paraId="235331C3" w14:textId="31E60D52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5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horizontalaus kryptinio g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</w:rPr>
              <w:t>ręžimo būdu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The requirement applies to pipes mounted horizontal directional drilling method.</w:t>
            </w:r>
          </w:p>
          <w:p w14:paraId="49A8C7B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</w:rPr>
            </w:pPr>
          </w:p>
          <w:p w14:paraId="6B02114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Rangovo teikiama dokumentacija reikalaujamo parametro atitikimo pagrindimui:/ Documentation provided by the contractor to justify required parameter of the equipment:</w:t>
            </w:r>
          </w:p>
          <w:p w14:paraId="495D457B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1A3F4931" w14:textId="2FB204A9" w:rsidR="00C81D9A" w:rsidRPr="00FF7472" w:rsidRDefault="00C81D9A" w:rsidP="00C81D9A">
            <w:pPr>
              <w:autoSpaceDE w:val="0"/>
              <w:autoSpaceDN w:val="0"/>
              <w:adjustRightInd w:val="0"/>
              <w:ind w:left="340" w:hanging="340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a)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Įrenginio gamintojo katalogo ir/ar techninių parametrų suvestinės, ir/ar brėžinio kopija/ Copy of the equipment manufacturer catalogue and/or summary of technical parameters, and/or drawing of the equipment.</w:t>
            </w:r>
          </w:p>
          <w:p w14:paraId="08E7978C" w14:textId="77777777" w:rsidR="00C81D9A" w:rsidRPr="00FF7472" w:rsidRDefault="00C81D9A" w:rsidP="00C81D9A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b)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Sertifikato kopija/ Copy of the certificate.</w:t>
            </w:r>
          </w:p>
          <w:p w14:paraId="0EFFAADA" w14:textId="37AD98EC" w:rsidR="001220FF" w:rsidRPr="00FF7472" w:rsidRDefault="00C81D9A" w:rsidP="00C81D9A">
            <w:pPr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c)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Gamyklinių bandymų protokolo kopija/ Copy of the factory test protocol.</w:t>
            </w:r>
          </w:p>
        </w:tc>
      </w:tr>
    </w:tbl>
    <w:p w14:paraId="271E0849" w14:textId="2FDD7904" w:rsidR="000C3440" w:rsidRPr="00FF7472" w:rsidRDefault="000C3440">
      <w:pPr>
        <w:spacing w:after="160" w:line="259" w:lineRule="auto"/>
        <w:rPr>
          <w:rFonts w:asciiTheme="minorHAnsi" w:hAnsiTheme="minorHAnsi" w:cstheme="minorHAnsi"/>
        </w:rPr>
      </w:pPr>
    </w:p>
    <w:sectPr w:rsidR="000C3440" w:rsidRPr="00FF7472" w:rsidSect="004D0EB3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5D157" w14:textId="77777777" w:rsidR="004D0EB3" w:rsidRDefault="004D0EB3" w:rsidP="009137D7">
      <w:r>
        <w:separator/>
      </w:r>
    </w:p>
  </w:endnote>
  <w:endnote w:type="continuationSeparator" w:id="0">
    <w:p w14:paraId="4612318B" w14:textId="77777777" w:rsidR="004D0EB3" w:rsidRDefault="004D0EB3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29F4F6D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STANDARTINIAI TECHNINIAI REIKALAVIMAI 330-110 kV ĮTAMPOS KABELIŲ LINIJŲ APSAUGINIAMS VAMZDŽIAMS /</w:t>
        </w:r>
      </w:p>
      <w:p w14:paraId="24B6E18A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STANDARD TECHNICAL REQUIREMENTS FOR 330-110 kV VOLTAGE RANGE CABLE LINES PROTECTIVE PIPES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11D17" w14:textId="77777777" w:rsidR="004D0EB3" w:rsidRDefault="004D0EB3" w:rsidP="009137D7">
      <w:r>
        <w:separator/>
      </w:r>
    </w:p>
  </w:footnote>
  <w:footnote w:type="continuationSeparator" w:id="0">
    <w:p w14:paraId="0A0DF214" w14:textId="77777777" w:rsidR="004D0EB3" w:rsidRDefault="004D0EB3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709521">
    <w:abstractNumId w:val="9"/>
  </w:num>
  <w:num w:numId="2" w16cid:durableId="1949922754">
    <w:abstractNumId w:val="3"/>
  </w:num>
  <w:num w:numId="3" w16cid:durableId="716508430">
    <w:abstractNumId w:val="4"/>
  </w:num>
  <w:num w:numId="4" w16cid:durableId="392124061">
    <w:abstractNumId w:val="16"/>
  </w:num>
  <w:num w:numId="5" w16cid:durableId="1078788263">
    <w:abstractNumId w:val="2"/>
  </w:num>
  <w:num w:numId="6" w16cid:durableId="154342614">
    <w:abstractNumId w:val="13"/>
  </w:num>
  <w:num w:numId="7" w16cid:durableId="526673421">
    <w:abstractNumId w:val="14"/>
  </w:num>
  <w:num w:numId="8" w16cid:durableId="1861971443">
    <w:abstractNumId w:val="24"/>
  </w:num>
  <w:num w:numId="9" w16cid:durableId="702053374">
    <w:abstractNumId w:val="26"/>
  </w:num>
  <w:num w:numId="10" w16cid:durableId="454568060">
    <w:abstractNumId w:val="7"/>
  </w:num>
  <w:num w:numId="11" w16cid:durableId="811824951">
    <w:abstractNumId w:val="27"/>
  </w:num>
  <w:num w:numId="12" w16cid:durableId="1032146392">
    <w:abstractNumId w:val="18"/>
  </w:num>
  <w:num w:numId="13" w16cid:durableId="836188279">
    <w:abstractNumId w:val="6"/>
  </w:num>
  <w:num w:numId="14" w16cid:durableId="951740762">
    <w:abstractNumId w:val="12"/>
  </w:num>
  <w:num w:numId="15" w16cid:durableId="1569918280">
    <w:abstractNumId w:val="17"/>
  </w:num>
  <w:num w:numId="16" w16cid:durableId="1396853505">
    <w:abstractNumId w:val="20"/>
  </w:num>
  <w:num w:numId="17" w16cid:durableId="691568602">
    <w:abstractNumId w:val="0"/>
  </w:num>
  <w:num w:numId="18" w16cid:durableId="879898844">
    <w:abstractNumId w:val="30"/>
  </w:num>
  <w:num w:numId="19" w16cid:durableId="2083093771">
    <w:abstractNumId w:val="23"/>
  </w:num>
  <w:num w:numId="20" w16cid:durableId="1633054843">
    <w:abstractNumId w:val="28"/>
  </w:num>
  <w:num w:numId="21" w16cid:durableId="1318068635">
    <w:abstractNumId w:val="22"/>
  </w:num>
  <w:num w:numId="22" w16cid:durableId="1880513979">
    <w:abstractNumId w:val="1"/>
  </w:num>
  <w:num w:numId="23" w16cid:durableId="347484912">
    <w:abstractNumId w:val="10"/>
  </w:num>
  <w:num w:numId="24" w16cid:durableId="386533337">
    <w:abstractNumId w:val="11"/>
  </w:num>
  <w:num w:numId="25" w16cid:durableId="1601375779">
    <w:abstractNumId w:val="5"/>
  </w:num>
  <w:num w:numId="26" w16cid:durableId="384447969">
    <w:abstractNumId w:val="29"/>
  </w:num>
  <w:num w:numId="27" w16cid:durableId="420836985">
    <w:abstractNumId w:val="21"/>
  </w:num>
  <w:num w:numId="28" w16cid:durableId="737289510">
    <w:abstractNumId w:val="25"/>
  </w:num>
  <w:num w:numId="29" w16cid:durableId="187187137">
    <w:abstractNumId w:val="19"/>
  </w:num>
  <w:num w:numId="30" w16cid:durableId="847215082">
    <w:abstractNumId w:val="15"/>
  </w:num>
  <w:num w:numId="31" w16cid:durableId="3939681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2D87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1555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2302"/>
    <w:rsid w:val="00216B07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D0B6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1C2B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D0EB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D669B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E5C2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0CE1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36CD"/>
    <w:rsid w:val="00904AE0"/>
    <w:rsid w:val="00911848"/>
    <w:rsid w:val="009135E1"/>
    <w:rsid w:val="009137D7"/>
    <w:rsid w:val="00913EEC"/>
    <w:rsid w:val="009154E4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93970"/>
    <w:rsid w:val="009B69D4"/>
    <w:rsid w:val="009C256C"/>
    <w:rsid w:val="009C33EF"/>
    <w:rsid w:val="009C4797"/>
    <w:rsid w:val="009D3DEA"/>
    <w:rsid w:val="009D6626"/>
    <w:rsid w:val="009E15A4"/>
    <w:rsid w:val="009E27E7"/>
    <w:rsid w:val="009E3208"/>
    <w:rsid w:val="00A14E96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10193"/>
    <w:rsid w:val="00B22EDF"/>
    <w:rsid w:val="00B240C7"/>
    <w:rsid w:val="00B52356"/>
    <w:rsid w:val="00B53DDA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547D2"/>
    <w:rsid w:val="00C62239"/>
    <w:rsid w:val="00C665DC"/>
    <w:rsid w:val="00C74F49"/>
    <w:rsid w:val="00C81D9A"/>
    <w:rsid w:val="00C835D1"/>
    <w:rsid w:val="00C91E27"/>
    <w:rsid w:val="00C92A8D"/>
    <w:rsid w:val="00C92B6D"/>
    <w:rsid w:val="00CA340E"/>
    <w:rsid w:val="00CA6654"/>
    <w:rsid w:val="00CB25B5"/>
    <w:rsid w:val="00CD67F3"/>
    <w:rsid w:val="00CD6A3A"/>
    <w:rsid w:val="00CE3075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14D74"/>
    <w:rsid w:val="00D323CD"/>
    <w:rsid w:val="00D330D9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B38C1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80A84"/>
    <w:rsid w:val="00E94373"/>
    <w:rsid w:val="00EA2749"/>
    <w:rsid w:val="00EB3AF9"/>
    <w:rsid w:val="00EC1C2E"/>
    <w:rsid w:val="00EC72E5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426B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shorttext">
    <w:name w:val="short_text"/>
    <w:rsid w:val="00C81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https://projektai.intranet.litgrid.eu/PWA/Griškonių%20TP/_layouts/15/DocIdRedir.aspx?ID=PVIS-217404775-312</Url>
      <Description>PVIS-217404775-312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PVIS-217404775-312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D9C6542-015C-458B-B218-3B1748E926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CD1744-8B4A-4770-870F-733CC7F08CA4}"/>
</file>

<file path=customXml/itemProps3.xml><?xml version="1.0" encoding="utf-8"?>
<ds:datastoreItem xmlns:ds="http://schemas.openxmlformats.org/officeDocument/2006/customXml" ds:itemID="{46351838-0150-4128-95CC-DC4B6948828B}"/>
</file>

<file path=customXml/itemProps4.xml><?xml version="1.0" encoding="utf-8"?>
<ds:datastoreItem xmlns:ds="http://schemas.openxmlformats.org/officeDocument/2006/customXml" ds:itemID="{C135A3A4-5205-47DF-95A9-1A61A91A0CFC}"/>
</file>

<file path=customXml/itemProps5.xml><?xml version="1.0" encoding="utf-8"?>
<ds:datastoreItem xmlns:ds="http://schemas.openxmlformats.org/officeDocument/2006/customXml" ds:itemID="{000404FE-4E46-464E-8A24-4DBBC9AA85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Linas Venckus</cp:lastModifiedBy>
  <cp:revision>2</cp:revision>
  <cp:lastPrinted>2019-11-13T13:11:00Z</cp:lastPrinted>
  <dcterms:created xsi:type="dcterms:W3CDTF">2024-01-25T07:27:00Z</dcterms:created>
  <dcterms:modified xsi:type="dcterms:W3CDTF">2024-01-25T07:27:00Z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2024-01-25T07:27:13Z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9aa36243-949d-4be9-a360-64eeb597a524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0x01010066872F3CC8F7D84995438B893169A0800200D3EF4DA05B256F4AA6FDE2B82F85ADC1</vt:lpwstr>
  </property>
  <property fmtid="{D5CDD505-2E9C-101B-9397-08002B2CF9AE}" pid="10" name="_dlc_DocIdItemGuid">
    <vt:lpwstr>1fc6d219-1e24-471d-8117-00255a406307</vt:lpwstr>
  </property>
</Properties>
</file>